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״אפשר לדבר על זה״: נוער שובר את השתיקה</w:t>
      </w:r>
    </w:p>
    <w:p>
      <w:pPr>
        <w:bidi w:val="1"/>
        <w:spacing w:after="40" w:before="0"/>
      </w:pPr>
      <w:r>
        <w:rPr>
          <w:rFonts w:ascii="Arial" w:hAnsi="Arial" w:cs="Arial"/>
          <w:b w:val="0"/>
          <w:color w:val="5D5675"/>
          <w:sz w:val="18"/>
          <w:rtl w:val="1"/>
          <w:szCs w:val="18"/>
        </w:rPr>
        <w:t>כתבה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מי תלו את הפוסטר, ומה הם עושים (פסקה ב׳)? · </w:t>
      </w:r>
      <w:r>
        <w:rPr>
          <w:rFonts w:ascii="Arial" w:hAnsi="Arial" w:cs="Arial"/>
          <w:b w:val="0"/>
          <w:sz w:val="17"/>
          <w:rtl w:val="1"/>
          <w:szCs w:val="17"/>
        </w:rPr>
        <w:t>חמישה תלמידי ט׳ מקבוצת ״נאמני חוסן״; עוזרים להפוך שיחה על רגשות לרגילה ומפנים למבוגר הנכון.</w:t>
      </w:r>
    </w:p>
    <w:p>
      <w:pPr>
        <w:bidi w:val="1"/>
        <w:spacing w:after="40" w:before="0"/>
      </w:pPr>
      <w:r>
        <w:rPr>
          <w:rFonts w:ascii="Arial" w:hAnsi="Arial" w:cs="Arial"/>
          <w:b/>
          <w:color w:val="C2417A"/>
          <w:sz w:val="17"/>
          <w:rtl w:val="1"/>
          <w:szCs w:val="17"/>
          <w:bCs/>
        </w:rPr>
        <w:t xml:space="preserve">2. ציינו שלושה דברים מן הרשימה ״מה עוזר ביום־יום״ (פסקה ה׳). · </w:t>
      </w:r>
      <w:r>
        <w:rPr>
          <w:rFonts w:ascii="Arial" w:hAnsi="Arial" w:cs="Arial"/>
          <w:b w:val="0"/>
          <w:sz w:val="17"/>
          <w:rtl w:val="1"/>
          <w:szCs w:val="17"/>
        </w:rPr>
        <w:t>שלושה מאלה: הליכה בחוץ, מוזיקה, כתיבה ביומן, שינה מסודרת, ספורט, שיחה עם חבר או בן משפחה.</w:t>
      </w:r>
    </w:p>
    <w:p>
      <w:pPr>
        <w:bidi w:val="1"/>
        <w:spacing w:after="40" w:before="0"/>
      </w:pPr>
      <w:r>
        <w:rPr>
          <w:rFonts w:ascii="Arial" w:hAnsi="Arial" w:cs="Arial"/>
          <w:b/>
          <w:color w:val="C2417A"/>
          <w:sz w:val="17"/>
          <w:rtl w:val="1"/>
          <w:szCs w:val="17"/>
          <w:bCs/>
        </w:rPr>
        <w:t xml:space="preserve">3. מה אפשר להגיד לחבר שמספר משהו קשה, לפי עדי (פסקה ו׳)? · </w:t>
      </w:r>
      <w:r>
        <w:rPr>
          <w:rFonts w:ascii="Arial" w:hAnsi="Arial" w:cs="Arial"/>
          <w:b w:val="0"/>
          <w:sz w:val="17"/>
          <w:rtl w:val="1"/>
          <w:szCs w:val="17"/>
        </w:rPr>
        <w:t>״אני שומעת אותך״, ״תודה שסיפרת לי״.</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התמלא הקיר בפתקים תוך שבוע? מה זה מלמד על התלמידים בבית הספר? · </w:t>
      </w:r>
      <w:r>
        <w:rPr>
          <w:rFonts w:ascii="Arial" w:hAnsi="Arial" w:cs="Arial"/>
          <w:b w:val="0"/>
          <w:sz w:val="17"/>
          <w:rtl w:val="1"/>
          <w:szCs w:val="17"/>
        </w:rPr>
        <w:t>כי רבים חיכו להזדמנות לשתף בלי שם ובלי בושה; זה מלמד שהקשיים נפוצים, ושתלמידים רבים מרגישים לבד אף שאינם.</w:t>
      </w:r>
    </w:p>
    <w:p>
      <w:pPr>
        <w:bidi w:val="1"/>
        <w:spacing w:after="40" w:before="0"/>
      </w:pPr>
      <w:r>
        <w:rPr>
          <w:rFonts w:ascii="Arial" w:hAnsi="Arial" w:cs="Arial"/>
          <w:b/>
          <w:color w:val="C2417A"/>
          <w:sz w:val="17"/>
          <w:rtl w:val="1"/>
          <w:szCs w:val="17"/>
          <w:bCs/>
        </w:rPr>
        <w:t xml:space="preserve">5. (השוואה) השוו בין ״עצב רגיל״ לבין מצב שבו ״מרגישים רע לאורך זמן״, לפי פסקה ד׳. · </w:t>
      </w:r>
      <w:r>
        <w:rPr>
          <w:rFonts w:ascii="Arial" w:hAnsi="Arial" w:cs="Arial"/>
          <w:b w:val="0"/>
          <w:sz w:val="17"/>
          <w:rtl w:val="1"/>
          <w:szCs w:val="17"/>
        </w:rPr>
        <w:t>עצב רגיל – חלק מהחיים, חולף. מצב ממושך – נמשך זמן רב, מפסיקים ליהנות, שינויים בשינה ובאכילה; בו חשוב במיוחד לספר למבוגר.</w:t>
      </w:r>
    </w:p>
    <w:p>
      <w:pPr>
        <w:bidi w:val="1"/>
        <w:spacing w:after="40" w:before="0"/>
      </w:pPr>
      <w:r>
        <w:rPr>
          <w:rFonts w:ascii="Arial" w:hAnsi="Arial" w:cs="Arial"/>
          <w:b/>
          <w:color w:val="C2417A"/>
          <w:sz w:val="17"/>
          <w:rtl w:val="1"/>
          <w:szCs w:val="17"/>
          <w:bCs/>
        </w:rPr>
        <w:t xml:space="preserve">6. (מונח) הסבירו את הדימוי של אלון ״זה כמו להחזיק מטריה. הגשם לא מפסיק, אבל אתה פחות רטוב״ (פסקה ה׳). · </w:t>
      </w:r>
      <w:r>
        <w:rPr>
          <w:rFonts w:ascii="Arial" w:hAnsi="Arial" w:cs="Arial"/>
          <w:b w:val="0"/>
          <w:sz w:val="17"/>
          <w:rtl w:val="1"/>
          <w:szCs w:val="17"/>
        </w:rPr>
        <w:t>הדברים הקטנים לא מעלימים את הקושי (הגשם), אבל מגינים ומקלים עלינו (פחות רטוב) – הם כלים להתמודדות ולא פתרון קסם.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(הבושה, קיר הפתקים, ההשוואה לבריאות הגוף, הקשבה לחבר).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שלושה פתקי עידוד קצרים לקיר – כל אחד לקורא אחר (מישהו לחוץ לפני מבחן, מישהו שמרגיש לבד, מישהו שעבר יום קשה). · </w:t>
      </w:r>
      <w:r>
        <w:rPr>
          <w:rFonts w:ascii="Arial" w:hAnsi="Arial" w:cs="Arial"/>
          <w:b w:val="0"/>
          <w:sz w:val="17"/>
          <w:rtl w:val="1"/>
          <w:szCs w:val="17"/>
        </w:rPr>
        <w:t>שלושה פתקים מותאמים, לשון חמה ומכבדת, ללא הבטחות קסם, פנייה ישירה.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״אפשר לדבר על זה״: נוער שובר את השתיקה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כמעט כולנו מכירים ימים של עצב, לחץ או בדידות. למה כל כך קשה לדבר על זה, ומה קורה כשמתחילים? בכתבה שלפניכם תפגשו תלמידים, יועצת ורכזת, ותכירו יוזמה של שכבת ט׳ אחת.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״אפשר לדבר על זה״: נוער שובר את השתיקה</w:t>
            </w:r>
          </w:p>
          <w:p>
            <w:pPr>
              <w:bidi w:val="1"/>
            </w:pPr>
            <w:r>
              <w:rPr>
                <w:rFonts w:ascii="Arial" w:hAnsi="Arial" w:cs="Arial"/>
                <w:b/>
                <w:color w:val="2B8F86"/>
                <w:sz w:val="20"/>
                <w:rtl w:val="1"/>
                <w:szCs w:val="20"/>
                <w:bCs/>
              </w:rPr>
              <w:t>הפוסטר שעלה בחדר המדרגות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בתחילת השנה הופיע בחדר המדרגות של חטיבת הביניים פוסטר צבעוני עם משפט אחד: ״לא חייבים להיות בסדר כל הזמן. אבל כדאי לא להיות לבד.״ מתחתיו – פתקים קטנים שתלמידים הדביקו, בלי שמות: ״לפעמים אני מרגיש שאף אחד לא רואה אותי״, ״לפני מבחן הלב שלי דופק כל הלילה״, ״אני מחייכת בכיתה ובוכה בבית״. תוך שבוע הקיר היה מלא.</w:t>
            </w:r>
          </w:p>
          <w:p>
            <w:pPr>
              <w:bidi w:val="1"/>
            </w:pPr>
            <w:r>
              <w:rPr>
                <w:rFonts w:ascii="Arial" w:hAnsi="Arial" w:cs="Arial"/>
                <w:b/>
                <w:color w:val="2B8F86"/>
                <w:sz w:val="20"/>
                <w:rtl w:val="1"/>
                <w:szCs w:val="20"/>
                <w:bCs/>
              </w:rPr>
              <w:t>מי עומד מאחורי היוזמה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הפוסטר תלו חמישה תלמידי כיתה ט׳ שמשתתפים בקבוצת ״נאמני חוסן״ – תלמידים שעברו הכשרה קצרה עם היועצת וחזרו לכיתות כדי לעזור להפוך את השיחה על רגשות לרגילה יותר. ״אנחנו לא מטפלים ולא מחליפים את היועצת,״ מדגישה עדי, אחת מחברות הקבוצה. ״אנחנו פשוט האנשים שאומרים: גם לנו קורה. ויודעים להפנות למבוגר הנכון.״</w:t>
            </w:r>
          </w:p>
          <w:p>
            <w:pPr>
              <w:bidi w:val="1"/>
            </w:pPr>
            <w:r>
              <w:rPr>
                <w:rFonts w:ascii="Arial" w:hAnsi="Arial" w:cs="Arial"/>
                <w:b/>
                <w:color w:val="2B8F86"/>
                <w:sz w:val="20"/>
                <w:rtl w:val="1"/>
                <w:szCs w:val="20"/>
                <w:bCs/>
              </w:rPr>
              <w:t>למה כל כך קשה לדבר?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לדברי שרון, יועצת השכבה, הסיבה העיקרית לשתיקה היא הבושה. ״הרבה בני נוער חושבים שאם הם עצובים או לחוצים, משהו לא תקין אצלם. שכולם מסתדרים חוץ מהם,״ היא מסבירה. ״ברשתות כולם נראים שמחים, וזה מחזק את התחושה. אבל כשמישהו אחד מעז לספר, פתאום מתברר שהוא ממש לא לבד.״ סיבה נוספת היא החשש להטריד: ״הם אומרים לי ׳לא רציתי להעמיס עלייך׳. אבל בשביל זה אני כאן.״</w:t>
            </w:r>
          </w:p>
          <w:p>
            <w:pPr>
              <w:bidi w:val="1"/>
            </w:pPr>
            <w:r>
              <w:rPr>
                <w:rFonts w:ascii="Arial" w:hAnsi="Arial" w:cs="Arial"/>
                <w:b/>
                <w:color w:val="2B8F86"/>
                <w:sz w:val="20"/>
                <w:rtl w:val="1"/>
                <w:szCs w:val="20"/>
                <w:bCs/>
              </w:rPr>
              <w:t>כמו בריאות הגוף</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היועצת משווה את בריאות הנפש לבריאות הגוף. ״אם שברתם יד, אף אחד לא יגיד לכם ׳תתגברו לבד׳. הולכים לרופא, שמים גבס, ונותנים לזמן לעשות את שלו. גם לנפש יש מצבים שבהם צריך עזרה, וגם היא מחלימה.״ היא מזכירה שיש הבדל בין עצב רגיל, שהוא חלק מהחיים, לבין מצב שבו מרגישים רע לאורך זמן, מפסיקים ליהנות מדברים שאהבו, ישנים או אוכלים אחרת. ״במצב כזה חשוב במיוחד לספר למבוגר שסומכים עליו.״</w:t>
            </w:r>
          </w:p>
          <w:p>
            <w:pPr>
              <w:bidi w:val="1"/>
            </w:pPr>
            <w:r>
              <w:rPr>
                <w:rFonts w:ascii="Arial" w:hAnsi="Arial" w:cs="Arial"/>
                <w:b/>
                <w:color w:val="2B8F86"/>
                <w:sz w:val="20"/>
                <w:rtl w:val="1"/>
                <w:szCs w:val="20"/>
                <w:bCs/>
              </w:rPr>
              <w:t>מה עוזר ביום־יום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תלמידי הקבוצה אספו מחבריהם בשכבה רשימה של דברים קטנים שעוזרים: הליכה בחוץ, מוזיקה, כתיבה ביומן, שינה מסודרת, ספורט, שיחה עם חבר או עם בן משפחה. ״זה לא פותר הכול,״ אומר אלון, תלמיד בקבוצה, ״אבל זה כמו להחזיק מטריה. הגשם לא מפסיק, אבל אתה פחות רטוב.״</w:t>
            </w:r>
          </w:p>
          <w:p>
            <w:pPr>
              <w:bidi w:val="1"/>
            </w:pPr>
            <w:r>
              <w:rPr>
                <w:rFonts w:ascii="Arial" w:hAnsi="Arial" w:cs="Arial"/>
                <w:b/>
                <w:color w:val="2B8F86"/>
                <w:sz w:val="20"/>
                <w:rtl w:val="1"/>
                <w:szCs w:val="20"/>
                <w:bCs/>
              </w:rPr>
              <w:t>איך מקשיבים לחבר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חלק חשוב בעבודה של הקבוצה הוא ללמד את השכבה להקשיב. ״כשחבר מספר משהו קשה, לא צריך לתת פתרון מיד,״ מסבירה עדי. ״לפעמים מספיק להגיד ׳אני שומעת אותך׳, או ׳תודה שסיפרת לי׳.״ ומה אם החבר מבקש לשמור סוד, ואתם דואגים לו? ״זה המקום היחיד שבו אנחנו לא שומרים סוד,״ אומרת היועצת. ״כשמישהו בסכנה, לספר למבוגר זו לא הלשנה. זו חברות.״</w:t>
            </w:r>
          </w:p>
          <w:p>
            <w:pPr>
              <w:bidi w:val="1"/>
            </w:pPr>
            <w:r>
              <w:rPr>
                <w:rFonts w:ascii="Arial" w:hAnsi="Arial" w:cs="Arial"/>
                <w:b/>
                <w:color w:val="2B8F86"/>
                <w:sz w:val="20"/>
                <w:rtl w:val="1"/>
                <w:szCs w:val="20"/>
                <w:bCs/>
              </w:rPr>
              <w:t>קיר שמדבר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המחצית החליטו התלמידים להוסיף לפוסטר חלק שני: פתקים של עידוד. ״עבר עליי חורף קשה, ועכשיו אני יותר טוב״, ״דיברתי עם היועצת וזה עזר״, ״אם אתם קוראים את זה – אתם חשובים״. ״הקיר הזה,״ אומרת המנהלת, ״לימד אותנו שהשתיקה היא לא סימן שהכול בסדר. לפעמים היא רק סימן שאף אחד עוד לא שאל.״</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יוזמה – רעיון שמישהו מתחיל ומוביל · הכשרה – לימוד שמכין לתפקיד · בושה – תחושה לא נעימה של מבוכה, רצון להסתתר · להטריד – להפריע למישהו, להעמיס עליו · מחלימה – חוזרת להיות בריאה · הלשנה – סיפור על מישהו כדי שייענש · מחצית – חצי משנת הלימודים</w:t>
            </w:r>
          </w:p>
        </w:tc>
      </w:tr>
    </w:tbl>
    <w:p>
      <w:pPr>
        <w:bidi w:val="1"/>
        <w:spacing w:after="40" w:before="0"/>
      </w:pPr>
    </w:p>
    <w:p>
      <w:pPr>
        <w:bidi w:val="1"/>
        <w:spacing w:after="40" w:before="0"/>
      </w:pPr>
      <w:r>
        <w:rPr>
          <w:rFonts w:ascii="Arial" w:hAnsi="Arial" w:cs="Arial"/>
          <w:b w:val="0"/>
          <w:color w:val="5D5675"/>
          <w:sz w:val="19"/>
          <w:rtl w:val="1"/>
          <w:szCs w:val="19"/>
        </w:rPr>
        <w:t>💛 אם משהו בטקסט נגע בכם – אפשר לפנות ליועצת, למחנכ/ת או למבוגר שאתם סומכים עליו. לא צריך להתמודד לבד.</w:t>
      </w: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מי תלו את הפוסטר, ומה הם עושים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שלושה דברים מן הרשימה ״מה עוזר ביום־יום״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אפשר להגיד לחבר שמספר משהו קשה, לפי עדי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התמלא הקיר בפתקים תוך שבוע? מה זה מלמד על התלמידים בבית הספר?</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״עצב רגיל״ לבין מצב שבו ״מרגישים רע לאורך זמן״, לפי פסקה ד׳.</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הדימוי של אלון ״זה כמו להחזיק מטריה. הגשם לא מפסיק, אבל אתה פחות רטוב״ (פסקה 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שלושה פתקי עידוד קצרים לקיר – כל אחד לקורא אחר (מישהו לחוץ לפני מבחן, מישהו שמרגיש לבד, מישהו שעבר יום קשה).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״אפשר לדבר על זה״: נוער שובר את השתיקה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״אפשר לדבר על זה״: נוער שובר את השתיקה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